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F" w:rsidRPr="000F5B4C" w:rsidRDefault="00F35BAF" w:rsidP="00205525">
      <w:pPr>
        <w:spacing w:after="0" w:line="240" w:lineRule="auto"/>
        <w:rPr>
          <w:rFonts w:ascii="Calibri" w:hAnsi="Calibri" w:cs="Calibri"/>
        </w:rPr>
      </w:pPr>
    </w:p>
    <w:p w:rsidR="00144F99" w:rsidRPr="00FD467C" w:rsidRDefault="00144F99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9E732D" w:rsidRPr="00A23878" w:rsidRDefault="00016462" w:rsidP="00D3302B">
      <w:pPr>
        <w:pStyle w:val="Listenabsatz"/>
        <w:rPr>
          <w:b/>
        </w:rPr>
      </w:pPr>
      <w:r w:rsidRPr="00A23878">
        <w:rPr>
          <w:b/>
        </w:rPr>
        <w:t>Förderung v</w:t>
      </w:r>
      <w:r w:rsidR="0040645F" w:rsidRPr="00A23878">
        <w:rPr>
          <w:b/>
        </w:rPr>
        <w:t>on Jung und Alt</w:t>
      </w:r>
    </w:p>
    <w:p w:rsidR="009E732D" w:rsidRDefault="00144F99" w:rsidP="00A23878">
      <w:pPr>
        <w:pStyle w:val="Listenabsatz"/>
        <w:numPr>
          <w:ilvl w:val="0"/>
          <w:numId w:val="0"/>
        </w:numPr>
        <w:ind w:left="360"/>
      </w:pPr>
      <w:r>
        <w:t>Parallel zu</w:t>
      </w:r>
      <w:r w:rsidR="00016462">
        <w:t xml:space="preserve"> Leistungen für junge Famil</w:t>
      </w:r>
      <w:r w:rsidR="00E74F33">
        <w:t xml:space="preserve">ien </w:t>
      </w:r>
      <w:r>
        <w:t xml:space="preserve">sind altersgerechte Leistungen für ältere Bürger zu entwickeln und anzubieten. </w:t>
      </w:r>
      <w:r w:rsidR="002637B2">
        <w:t>Denn j</w:t>
      </w:r>
      <w:r w:rsidR="00016462">
        <w:t>ede Abwanderung</w:t>
      </w:r>
      <w:r w:rsidR="00E11A9D">
        <w:t xml:space="preserve"> </w:t>
      </w:r>
      <w:r w:rsidR="00016462">
        <w:t>ist ein Verlust für unsere Gemeinde.</w:t>
      </w:r>
    </w:p>
    <w:p w:rsidR="00FB4C94" w:rsidRDefault="00FB4C94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EA23FD" w:rsidRDefault="00422D5A" w:rsidP="004E04DA">
      <w:pPr>
        <w:pStyle w:val="Listenabsatz"/>
        <w:numPr>
          <w:ilvl w:val="0"/>
          <w:numId w:val="0"/>
        </w:numPr>
        <w:rPr>
          <w:sz w:val="16"/>
        </w:rPr>
      </w:pPr>
      <w:r>
        <w:rPr>
          <w:sz w:val="16"/>
        </w:rPr>
        <w:t>-----------------------------------------------------------</w:t>
      </w:r>
    </w:p>
    <w:p w:rsidR="00422D5A" w:rsidRDefault="00422D5A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422D5A" w:rsidRPr="009220E6" w:rsidRDefault="00422D5A" w:rsidP="00422D5A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9220E6">
        <w:rPr>
          <w:rFonts w:eastAsia="Times New Roman" w:cs="Times New Roman"/>
          <w:b/>
          <w:color w:val="000000"/>
          <w:sz w:val="20"/>
          <w:szCs w:val="20"/>
        </w:rPr>
        <w:t>Bevölkerung von Ried 1970, 1987 und 2011 nach Altersgruppen:</w:t>
      </w:r>
    </w:p>
    <w:p w:rsidR="00422D5A" w:rsidRPr="003155D7" w:rsidRDefault="00422D5A" w:rsidP="00422D5A">
      <w:pPr>
        <w:spacing w:after="0" w:line="240" w:lineRule="auto"/>
        <w:jc w:val="both"/>
        <w:rPr>
          <w:rFonts w:eastAsia="Times New Roman" w:cs="Helvetica"/>
          <w:color w:val="000000"/>
          <w:sz w:val="10"/>
          <w:szCs w:val="10"/>
        </w:rPr>
      </w:pPr>
      <w:r w:rsidRPr="003155D7">
        <w:rPr>
          <w:rFonts w:eastAsia="Times New Roman" w:cs="Helvetica"/>
          <w:color w:val="000000"/>
          <w:sz w:val="10"/>
          <w:szCs w:val="10"/>
        </w:rPr>
        <w:t>Aus dem Bay. Landesamt für Statistik und Datenverarbeitung / Statistik Kommunal 2012:</w:t>
      </w:r>
    </w:p>
    <w:p w:rsidR="00422D5A" w:rsidRDefault="00422D5A" w:rsidP="00422D5A">
      <w:pPr>
        <w:spacing w:after="0" w:line="240" w:lineRule="auto"/>
        <w:jc w:val="both"/>
        <w:rPr>
          <w:rFonts w:eastAsia="Times New Roman" w:cs="Helvetica"/>
          <w:color w:val="000000"/>
          <w:sz w:val="20"/>
          <w:szCs w:val="20"/>
        </w:rPr>
      </w:pPr>
    </w:p>
    <w:p w:rsidR="00422D5A" w:rsidRPr="00FF5143" w:rsidRDefault="00422D5A" w:rsidP="00422D5A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>Die</w:t>
      </w:r>
      <w:r w:rsidRPr="00FF5143">
        <w:rPr>
          <w:rFonts w:eastAsia="Times New Roman" w:cs="Helvetica"/>
          <w:color w:val="000000"/>
          <w:szCs w:val="20"/>
        </w:rPr>
        <w:t xml:space="preserve"> aktuellen Statisti</w:t>
      </w:r>
      <w:r>
        <w:rPr>
          <w:rFonts w:eastAsia="Times New Roman" w:cs="Helvetica"/>
          <w:color w:val="000000"/>
          <w:szCs w:val="20"/>
        </w:rPr>
        <w:t>k-</w:t>
      </w:r>
      <w:r w:rsidRPr="00FF5143">
        <w:rPr>
          <w:rFonts w:eastAsia="Times New Roman" w:cs="Helvetica"/>
          <w:color w:val="000000"/>
          <w:szCs w:val="20"/>
        </w:rPr>
        <w:t xml:space="preserve">Daten </w:t>
      </w:r>
      <w:r>
        <w:rPr>
          <w:rFonts w:eastAsia="Times New Roman" w:cs="Helvetica"/>
          <w:color w:val="000000"/>
          <w:szCs w:val="20"/>
        </w:rPr>
        <w:t>zeigen sehr deutlich,</w:t>
      </w:r>
      <w:r w:rsidRPr="00FF5143">
        <w:rPr>
          <w:rFonts w:eastAsia="Times New Roman" w:cs="Helvetica"/>
          <w:color w:val="000000"/>
          <w:szCs w:val="20"/>
        </w:rPr>
        <w:t xml:space="preserve"> das</w:t>
      </w:r>
      <w:r>
        <w:rPr>
          <w:rFonts w:eastAsia="Times New Roman" w:cs="Helvetica"/>
          <w:color w:val="000000"/>
          <w:szCs w:val="20"/>
        </w:rPr>
        <w:t>s</w:t>
      </w:r>
      <w:r w:rsidRPr="00FF5143">
        <w:rPr>
          <w:rFonts w:eastAsia="Times New Roman" w:cs="Helvetica"/>
          <w:color w:val="000000"/>
          <w:szCs w:val="20"/>
        </w:rPr>
        <w:t xml:space="preserve"> die Altersgruppe</w:t>
      </w:r>
      <w:r>
        <w:rPr>
          <w:rFonts w:eastAsia="Times New Roman" w:cs="Helvetica"/>
          <w:color w:val="000000"/>
          <w:szCs w:val="20"/>
        </w:rPr>
        <w:t>n</w:t>
      </w:r>
      <w:r w:rsidRPr="00FF5143">
        <w:rPr>
          <w:rFonts w:eastAsia="Times New Roman" w:cs="Helvetica"/>
          <w:color w:val="000000"/>
          <w:szCs w:val="20"/>
        </w:rPr>
        <w:t xml:space="preserve"> "größer 65 Jahre" </w:t>
      </w:r>
      <w:r>
        <w:rPr>
          <w:rFonts w:eastAsia="Times New Roman" w:cs="Helvetica"/>
          <w:color w:val="000000"/>
          <w:szCs w:val="20"/>
        </w:rPr>
        <w:t>und "50-65 Jahre"</w:t>
      </w:r>
      <w:r w:rsidRPr="00FF5143">
        <w:rPr>
          <w:rFonts w:eastAsia="Times New Roman" w:cs="Helvetica"/>
          <w:color w:val="000000"/>
          <w:szCs w:val="20"/>
        </w:rPr>
        <w:t xml:space="preserve"> stark gestiegen </w:t>
      </w:r>
      <w:r>
        <w:rPr>
          <w:rFonts w:eastAsia="Times New Roman" w:cs="Helvetica"/>
          <w:color w:val="000000"/>
          <w:szCs w:val="20"/>
        </w:rPr>
        <w:t xml:space="preserve">sind. Die Altersgruppe "&gt; 65" wuchs </w:t>
      </w:r>
      <w:r w:rsidRPr="00FF5143">
        <w:rPr>
          <w:rFonts w:eastAsia="Times New Roman" w:cs="Helvetica"/>
          <w:color w:val="000000"/>
          <w:szCs w:val="20"/>
        </w:rPr>
        <w:t>von knapp 200 Einwohner</w:t>
      </w:r>
      <w:r>
        <w:rPr>
          <w:rFonts w:eastAsia="Times New Roman" w:cs="Helvetica"/>
          <w:color w:val="000000"/>
          <w:szCs w:val="20"/>
        </w:rPr>
        <w:t>n</w:t>
      </w:r>
      <w:r w:rsidRPr="00FF5143">
        <w:rPr>
          <w:rFonts w:eastAsia="Times New Roman" w:cs="Helvetica"/>
          <w:color w:val="000000"/>
          <w:szCs w:val="20"/>
        </w:rPr>
        <w:t xml:space="preserve"> auf über 400 Einwohner</w:t>
      </w:r>
      <w:r>
        <w:rPr>
          <w:rFonts w:eastAsia="Times New Roman" w:cs="Helvetica"/>
          <w:color w:val="000000"/>
          <w:szCs w:val="20"/>
        </w:rPr>
        <w:t xml:space="preserve"> in den Jahren 1970 bis</w:t>
      </w:r>
      <w:r w:rsidRPr="00FF5143">
        <w:rPr>
          <w:rFonts w:eastAsia="Times New Roman" w:cs="Helvetica"/>
          <w:color w:val="000000"/>
          <w:szCs w:val="20"/>
        </w:rPr>
        <w:t xml:space="preserve"> 2011. </w:t>
      </w:r>
      <w:r>
        <w:rPr>
          <w:rFonts w:eastAsia="Times New Roman" w:cs="Helvetica"/>
          <w:color w:val="000000"/>
          <w:szCs w:val="20"/>
        </w:rPr>
        <w:t xml:space="preserve">In der </w:t>
      </w:r>
      <w:r w:rsidRPr="00FF5143">
        <w:rPr>
          <w:rFonts w:eastAsia="Times New Roman" w:cs="Helvetica"/>
          <w:color w:val="000000"/>
          <w:szCs w:val="20"/>
        </w:rPr>
        <w:t>Bevölker</w:t>
      </w:r>
      <w:r>
        <w:rPr>
          <w:rFonts w:eastAsia="Times New Roman" w:cs="Helvetica"/>
          <w:color w:val="000000"/>
          <w:szCs w:val="20"/>
        </w:rPr>
        <w:t xml:space="preserve">ungsgruppe "50-65" sind es aktuell </w:t>
      </w:r>
      <w:r w:rsidRPr="00FF5143">
        <w:rPr>
          <w:rFonts w:eastAsia="Times New Roman" w:cs="Helvetica"/>
          <w:color w:val="000000"/>
          <w:szCs w:val="20"/>
        </w:rPr>
        <w:t>mehr als 650 Einwohner</w:t>
      </w:r>
      <w:r>
        <w:rPr>
          <w:rFonts w:eastAsia="Times New Roman" w:cs="Helvetica"/>
          <w:color w:val="000000"/>
          <w:szCs w:val="20"/>
        </w:rPr>
        <w:t>. W</w:t>
      </w:r>
      <w:r w:rsidRPr="00FF5143">
        <w:rPr>
          <w:rFonts w:eastAsia="Times New Roman" w:cs="Helvetica"/>
          <w:color w:val="000000"/>
          <w:szCs w:val="20"/>
        </w:rPr>
        <w:t>ir</w:t>
      </w:r>
      <w:r>
        <w:rPr>
          <w:rFonts w:eastAsia="Times New Roman" w:cs="Helvetica"/>
          <w:color w:val="000000"/>
          <w:szCs w:val="20"/>
        </w:rPr>
        <w:t xml:space="preserve"> haben somit bereits heute</w:t>
      </w:r>
      <w:r w:rsidRPr="00FF5143">
        <w:rPr>
          <w:rFonts w:eastAsia="Times New Roman" w:cs="Helvetica"/>
          <w:color w:val="000000"/>
          <w:szCs w:val="20"/>
        </w:rPr>
        <w:t xml:space="preserve"> eine Seniorenpotential v</w:t>
      </w:r>
      <w:r>
        <w:rPr>
          <w:rFonts w:eastAsia="Times New Roman" w:cs="Helvetica"/>
          <w:color w:val="000000"/>
          <w:szCs w:val="20"/>
        </w:rPr>
        <w:t>on</w:t>
      </w:r>
      <w:r w:rsidRPr="00FF5143">
        <w:rPr>
          <w:rFonts w:eastAsia="Times New Roman" w:cs="Helvetica"/>
          <w:color w:val="000000"/>
          <w:szCs w:val="20"/>
        </w:rPr>
        <w:t xml:space="preserve"> 37 % </w:t>
      </w:r>
      <w:r>
        <w:rPr>
          <w:rFonts w:eastAsia="Times New Roman" w:cs="Helvetica"/>
          <w:color w:val="000000"/>
          <w:szCs w:val="20"/>
        </w:rPr>
        <w:t xml:space="preserve">in </w:t>
      </w:r>
      <w:r w:rsidRPr="00FF5143">
        <w:rPr>
          <w:rFonts w:eastAsia="Times New Roman" w:cs="Helvetica"/>
          <w:color w:val="000000"/>
          <w:szCs w:val="20"/>
        </w:rPr>
        <w:t>der Bevölkerung !!!!</w:t>
      </w:r>
    </w:p>
    <w:p w:rsidR="00422D5A" w:rsidRPr="00FF5143" w:rsidRDefault="00422D5A" w:rsidP="00422D5A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p w:rsidR="00422D5A" w:rsidRPr="00FF5143" w:rsidRDefault="00422D5A" w:rsidP="00422D5A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 xml:space="preserve">Und </w:t>
      </w:r>
      <w:r w:rsidRPr="00FF5143">
        <w:rPr>
          <w:rFonts w:eastAsia="Times New Roman" w:cs="Helvetica"/>
          <w:color w:val="000000"/>
          <w:szCs w:val="20"/>
        </w:rPr>
        <w:t xml:space="preserve">wir </w:t>
      </w:r>
      <w:r>
        <w:rPr>
          <w:rFonts w:eastAsia="Times New Roman" w:cs="Helvetica"/>
          <w:color w:val="000000"/>
          <w:szCs w:val="20"/>
        </w:rPr>
        <w:t xml:space="preserve">haben </w:t>
      </w:r>
      <w:r w:rsidRPr="00FF5143">
        <w:rPr>
          <w:rFonts w:eastAsia="Times New Roman" w:cs="Helvetica"/>
          <w:color w:val="000000"/>
          <w:szCs w:val="20"/>
        </w:rPr>
        <w:t>in fast allen Bevölkerungsgruppen bis 40 Jahren eine sinkende Tendenz. Die Gemein</w:t>
      </w:r>
      <w:r>
        <w:rPr>
          <w:rFonts w:eastAsia="Times New Roman" w:cs="Helvetica"/>
          <w:color w:val="000000"/>
          <w:szCs w:val="20"/>
        </w:rPr>
        <w:softHyphen/>
      </w:r>
      <w:r w:rsidRPr="00FF5143">
        <w:rPr>
          <w:rFonts w:eastAsia="Times New Roman" w:cs="Helvetica"/>
          <w:color w:val="000000"/>
          <w:szCs w:val="20"/>
        </w:rPr>
        <w:t>de muss</w:t>
      </w:r>
      <w:r>
        <w:rPr>
          <w:rFonts w:eastAsia="Times New Roman" w:cs="Helvetica"/>
          <w:color w:val="000000"/>
          <w:szCs w:val="20"/>
        </w:rPr>
        <w:t xml:space="preserve"> im Sinne der jungen Familien, Neubürger </w:t>
      </w:r>
      <w:r w:rsidRPr="00FF5143">
        <w:rPr>
          <w:rFonts w:eastAsia="Times New Roman" w:cs="Helvetica"/>
          <w:color w:val="000000"/>
          <w:szCs w:val="20"/>
        </w:rPr>
        <w:t xml:space="preserve">und Senioren attraktiv werden bzw. bleiben. </w:t>
      </w:r>
    </w:p>
    <w:p w:rsidR="00422D5A" w:rsidRPr="00FF5143" w:rsidRDefault="00422D5A" w:rsidP="00422D5A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p w:rsidR="00422D5A" w:rsidRDefault="00422D5A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422D5A" w:rsidRDefault="00422D5A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422D5A" w:rsidRDefault="00422D5A" w:rsidP="004E04DA">
      <w:pPr>
        <w:pStyle w:val="Listenabsatz"/>
        <w:numPr>
          <w:ilvl w:val="0"/>
          <w:numId w:val="0"/>
        </w:numPr>
        <w:rPr>
          <w:sz w:val="16"/>
        </w:rPr>
      </w:pPr>
      <w:r w:rsidRPr="00422D5A">
        <w:rPr>
          <w:noProof/>
          <w:sz w:val="16"/>
        </w:rPr>
        <w:drawing>
          <wp:inline distT="0" distB="0" distL="0" distR="0">
            <wp:extent cx="5368413" cy="2033603"/>
            <wp:effectExtent l="19050" t="0" r="3687" b="0"/>
            <wp:docPr id="5" name="Bild 1" descr="C:\Users\Ingo Lanius\AppData\Local\Microsoft\Windows\Temporary Internet Files\Content.Word\Ried Altersgru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o Lanius\AppData\Local\Microsoft\Windows\Temporary Internet Files\Content.Word\Ried Altersgrupp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9" cy="203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5A" w:rsidRDefault="00422D5A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446FF4" w:rsidRDefault="00446FF4" w:rsidP="004E04DA">
      <w:pPr>
        <w:pStyle w:val="Listenabsatz"/>
        <w:numPr>
          <w:ilvl w:val="0"/>
          <w:numId w:val="0"/>
        </w:numPr>
        <w:rPr>
          <w:sz w:val="16"/>
        </w:rPr>
      </w:pPr>
      <w:r>
        <w:rPr>
          <w:sz w:val="16"/>
        </w:rPr>
        <w:t>-------------------------------------------</w:t>
      </w:r>
    </w:p>
    <w:p w:rsidR="00446FF4" w:rsidRDefault="00446FF4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446FF4" w:rsidRPr="00FF5143" w:rsidRDefault="00446FF4" w:rsidP="00446FF4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p w:rsidR="00446FF4" w:rsidRPr="00710329" w:rsidRDefault="00446FF4" w:rsidP="00446FF4">
      <w:pPr>
        <w:pStyle w:val="Listenabsatz"/>
        <w:numPr>
          <w:ilvl w:val="0"/>
          <w:numId w:val="0"/>
        </w:numPr>
        <w:jc w:val="both"/>
        <w:rPr>
          <w:rFonts w:cs="Helvetica"/>
          <w:b/>
          <w:sz w:val="32"/>
        </w:rPr>
      </w:pPr>
      <w:r w:rsidRPr="00710329">
        <w:rPr>
          <w:rFonts w:cs="Helvetica"/>
          <w:b/>
          <w:sz w:val="32"/>
        </w:rPr>
        <w:t>Seniorengerechtes Wohnen</w:t>
      </w:r>
    </w:p>
    <w:p w:rsidR="00446FF4" w:rsidRDefault="00446FF4" w:rsidP="00446FF4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p w:rsidR="00446FF4" w:rsidRDefault="00446FF4" w:rsidP="00446FF4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  <w:r w:rsidRPr="00FF5143">
        <w:rPr>
          <w:rFonts w:eastAsia="Times New Roman" w:cs="Helvetica"/>
          <w:color w:val="000000"/>
          <w:szCs w:val="20"/>
        </w:rPr>
        <w:t>Was ist die Perspektive für Mitbürger</w:t>
      </w:r>
      <w:r>
        <w:rPr>
          <w:rFonts w:eastAsia="Times New Roman" w:cs="Helvetica"/>
          <w:color w:val="000000"/>
          <w:szCs w:val="20"/>
        </w:rPr>
        <w:t>,</w:t>
      </w:r>
      <w:r w:rsidRPr="00FF5143">
        <w:rPr>
          <w:rFonts w:eastAsia="Times New Roman" w:cs="Helvetica"/>
          <w:color w:val="000000"/>
          <w:szCs w:val="20"/>
        </w:rPr>
        <w:t xml:space="preserve"> </w:t>
      </w:r>
      <w:r>
        <w:rPr>
          <w:rFonts w:eastAsia="Times New Roman" w:cs="Helvetica"/>
          <w:color w:val="000000"/>
          <w:szCs w:val="20"/>
        </w:rPr>
        <w:t>deren</w:t>
      </w:r>
      <w:r w:rsidRPr="00FF5143">
        <w:rPr>
          <w:rFonts w:eastAsia="Times New Roman" w:cs="Helvetica"/>
          <w:color w:val="000000"/>
          <w:szCs w:val="20"/>
        </w:rPr>
        <w:t xml:space="preserve"> Kinder aus dem Haus sind, </w:t>
      </w:r>
      <w:r>
        <w:rPr>
          <w:rFonts w:eastAsia="Times New Roman" w:cs="Helvetica"/>
          <w:color w:val="000000"/>
          <w:szCs w:val="20"/>
        </w:rPr>
        <w:t xml:space="preserve">und somit </w:t>
      </w:r>
      <w:r w:rsidRPr="00FF5143">
        <w:rPr>
          <w:rFonts w:eastAsia="Times New Roman" w:cs="Helvetica"/>
          <w:color w:val="000000"/>
          <w:szCs w:val="20"/>
        </w:rPr>
        <w:t>Wohnrau</w:t>
      </w:r>
      <w:r>
        <w:rPr>
          <w:rFonts w:eastAsia="Times New Roman" w:cs="Helvetica"/>
          <w:color w:val="000000"/>
          <w:szCs w:val="20"/>
        </w:rPr>
        <w:t>m und/oder der Garten zu groß werden?</w:t>
      </w:r>
      <w:r w:rsidRPr="00FF5143">
        <w:rPr>
          <w:rFonts w:eastAsia="Times New Roman" w:cs="Helvetica"/>
          <w:color w:val="000000"/>
          <w:szCs w:val="20"/>
        </w:rPr>
        <w:t xml:space="preserve"> </w:t>
      </w:r>
      <w:r>
        <w:rPr>
          <w:rFonts w:eastAsia="Times New Roman" w:cs="Helvetica"/>
          <w:color w:val="000000"/>
          <w:szCs w:val="20"/>
        </w:rPr>
        <w:t>Leider bleibt ihnen oft keine Alternative, als aus der</w:t>
      </w:r>
      <w:r w:rsidRPr="00FF5143">
        <w:rPr>
          <w:rFonts w:eastAsia="Times New Roman" w:cs="Helvetica"/>
          <w:color w:val="000000"/>
          <w:szCs w:val="20"/>
        </w:rPr>
        <w:t xml:space="preserve"> seit Jahrzehnten vertrauten Umgebung weg</w:t>
      </w:r>
      <w:r>
        <w:rPr>
          <w:rFonts w:eastAsia="Times New Roman" w:cs="Helvetica"/>
          <w:color w:val="000000"/>
          <w:szCs w:val="20"/>
        </w:rPr>
        <w:t>zu</w:t>
      </w:r>
      <w:r w:rsidRPr="00FF5143">
        <w:rPr>
          <w:rFonts w:eastAsia="Times New Roman" w:cs="Helvetica"/>
          <w:color w:val="000000"/>
          <w:szCs w:val="20"/>
        </w:rPr>
        <w:t xml:space="preserve">ziehen. </w:t>
      </w:r>
      <w:r>
        <w:rPr>
          <w:rFonts w:eastAsia="Times New Roman" w:cs="Helvetica"/>
          <w:color w:val="000000"/>
          <w:szCs w:val="20"/>
        </w:rPr>
        <w:t>Bislang</w:t>
      </w:r>
      <w:r w:rsidRPr="00FF5143">
        <w:rPr>
          <w:rFonts w:eastAsia="Times New Roman" w:cs="Helvetica"/>
          <w:color w:val="000000"/>
          <w:szCs w:val="20"/>
        </w:rPr>
        <w:t xml:space="preserve"> </w:t>
      </w:r>
      <w:r>
        <w:rPr>
          <w:rFonts w:eastAsia="Times New Roman" w:cs="Helvetica"/>
          <w:color w:val="000000"/>
          <w:szCs w:val="20"/>
        </w:rPr>
        <w:t xml:space="preserve">fehlen </w:t>
      </w:r>
      <w:r w:rsidRPr="00FF5143">
        <w:rPr>
          <w:rFonts w:eastAsia="Times New Roman" w:cs="Helvetica"/>
          <w:color w:val="000000"/>
          <w:szCs w:val="20"/>
        </w:rPr>
        <w:t xml:space="preserve">in unserer Gemeinde </w:t>
      </w:r>
      <w:r>
        <w:rPr>
          <w:rFonts w:eastAsia="Times New Roman" w:cs="Helvetica"/>
          <w:color w:val="000000"/>
          <w:szCs w:val="20"/>
        </w:rPr>
        <w:t>die</w:t>
      </w:r>
      <w:r w:rsidRPr="00FF5143">
        <w:rPr>
          <w:rFonts w:eastAsia="Times New Roman" w:cs="Helvetica"/>
          <w:color w:val="000000"/>
          <w:szCs w:val="20"/>
        </w:rPr>
        <w:t xml:space="preserve"> seniorengerechten Wohnungen</w:t>
      </w:r>
      <w:r>
        <w:rPr>
          <w:rFonts w:eastAsia="Times New Roman" w:cs="Helvetica"/>
          <w:color w:val="000000"/>
          <w:szCs w:val="20"/>
        </w:rPr>
        <w:t xml:space="preserve">. Dafür sollte die Gemeinde Lösungen finden </w:t>
      </w:r>
    </w:p>
    <w:p w:rsidR="00446FF4" w:rsidRDefault="00446FF4" w:rsidP="00446FF4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</w:p>
    <w:p w:rsidR="00446FF4" w:rsidRDefault="00446FF4" w:rsidP="00446FF4">
      <w:pPr>
        <w:spacing w:after="0" w:line="240" w:lineRule="auto"/>
        <w:jc w:val="both"/>
        <w:rPr>
          <w:rFonts w:eastAsia="Times New Roman" w:cs="Helvetica"/>
          <w:color w:val="000000"/>
          <w:szCs w:val="20"/>
        </w:rPr>
      </w:pPr>
      <w:r>
        <w:rPr>
          <w:rFonts w:eastAsia="Times New Roman" w:cs="Helvetica"/>
          <w:color w:val="000000"/>
          <w:szCs w:val="20"/>
        </w:rPr>
        <w:t xml:space="preserve">Deshalb unser Vorschlag: </w:t>
      </w:r>
    </w:p>
    <w:p w:rsidR="00446FF4" w:rsidRPr="000A3C4B" w:rsidRDefault="00446FF4" w:rsidP="00A23E72">
      <w:pPr>
        <w:pStyle w:val="Listenabsatz"/>
        <w:numPr>
          <w:ilvl w:val="0"/>
          <w:numId w:val="2"/>
        </w:numPr>
        <w:jc w:val="both"/>
        <w:rPr>
          <w:rFonts w:cs="Helvetica"/>
          <w:sz w:val="22"/>
        </w:rPr>
      </w:pPr>
      <w:r w:rsidRPr="000A3C4B">
        <w:rPr>
          <w:rFonts w:cs="Helvetica"/>
          <w:sz w:val="22"/>
        </w:rPr>
        <w:t>In den Ortskern von Ried gehören auch Wohnalternativen für Senioren.</w:t>
      </w:r>
    </w:p>
    <w:p w:rsidR="00446FF4" w:rsidRPr="00117780" w:rsidRDefault="00446FF4" w:rsidP="00446FF4">
      <w:pPr>
        <w:pStyle w:val="NurText"/>
        <w:jc w:val="both"/>
        <w:rPr>
          <w:rFonts w:asciiTheme="minorHAnsi" w:eastAsia="Times New Roman" w:hAnsiTheme="minorHAnsi" w:cs="Times New Roman"/>
          <w:color w:val="000000"/>
          <w:sz w:val="22"/>
          <w:szCs w:val="24"/>
          <w:lang w:eastAsia="de-DE"/>
        </w:rPr>
      </w:pPr>
    </w:p>
    <w:p w:rsidR="00446FF4" w:rsidRDefault="00446FF4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446FF4" w:rsidRDefault="00446FF4" w:rsidP="004E04DA">
      <w:pPr>
        <w:pStyle w:val="Listenabsatz"/>
        <w:numPr>
          <w:ilvl w:val="0"/>
          <w:numId w:val="0"/>
        </w:numPr>
        <w:rPr>
          <w:sz w:val="16"/>
        </w:rPr>
      </w:pPr>
    </w:p>
    <w:sectPr w:rsidR="00446FF4" w:rsidSect="0095403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6A" w:rsidRDefault="001E006A" w:rsidP="001123B6">
      <w:pPr>
        <w:spacing w:after="0" w:line="240" w:lineRule="auto"/>
      </w:pPr>
      <w:r>
        <w:separator/>
      </w:r>
    </w:p>
  </w:endnote>
  <w:endnote w:type="continuationSeparator" w:id="0">
    <w:p w:rsidR="001E006A" w:rsidRDefault="001E006A" w:rsidP="001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3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01BF" w:rsidRPr="004301BF" w:rsidRDefault="004301BF">
          <w:pPr>
            <w:pStyle w:val="KeinLeerraum"/>
            <w:rPr>
              <w:rFonts w:ascii="Calibri" w:hAnsi="Calibri"/>
            </w:rPr>
          </w:pPr>
          <w:r w:rsidRPr="004301BF">
            <w:rPr>
              <w:rFonts w:ascii="Calibri" w:hAnsi="Calibri"/>
            </w:rPr>
            <w:t xml:space="preserve">Seite </w:t>
          </w:r>
          <w:r w:rsidR="00B53267" w:rsidRPr="004301BF">
            <w:rPr>
              <w:rFonts w:ascii="Calibri" w:hAnsi="Calibri"/>
            </w:rPr>
            <w:fldChar w:fldCharType="begin"/>
          </w:r>
          <w:r w:rsidRPr="004301BF">
            <w:rPr>
              <w:rFonts w:ascii="Calibri" w:hAnsi="Calibri"/>
            </w:rPr>
            <w:instrText xml:space="preserve"> PAGE  \* MERGEFORMAT </w:instrText>
          </w:r>
          <w:r w:rsidR="00B53267" w:rsidRPr="004301BF">
            <w:rPr>
              <w:rFonts w:ascii="Calibri" w:hAnsi="Calibri"/>
            </w:rPr>
            <w:fldChar w:fldCharType="separate"/>
          </w:r>
          <w:r w:rsidR="009220E6">
            <w:rPr>
              <w:rFonts w:ascii="Calibri" w:hAnsi="Calibri"/>
              <w:noProof/>
            </w:rPr>
            <w:t>1</w:t>
          </w:r>
          <w:r w:rsidR="00B53267" w:rsidRPr="004301BF">
            <w:rPr>
              <w:rFonts w:ascii="Calibri" w:hAnsi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 w:rsidP="004301BF">
          <w:pPr>
            <w:pStyle w:val="KeinLeerraum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301BF" w:rsidRDefault="004301B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4033" w:rsidRPr="002B0951" w:rsidRDefault="00954033" w:rsidP="002B095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6A" w:rsidRDefault="001E006A" w:rsidP="001123B6">
      <w:pPr>
        <w:spacing w:after="0" w:line="240" w:lineRule="auto"/>
      </w:pPr>
      <w:r>
        <w:separator/>
      </w:r>
    </w:p>
  </w:footnote>
  <w:footnote w:type="continuationSeparator" w:id="0">
    <w:p w:rsidR="001E006A" w:rsidRDefault="001E006A" w:rsidP="0011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6" w:rsidRDefault="00E943F6" w:rsidP="001123B6">
    <w:pPr>
      <w:pStyle w:val="Kopfzeile"/>
      <w:jc w:val="center"/>
      <w:rPr>
        <w:b/>
        <w:color w:val="FF0000"/>
        <w:sz w:val="44"/>
        <w:szCs w:val="44"/>
      </w:rPr>
    </w:pPr>
    <w:r>
      <w:rPr>
        <w:color w:val="FF0000"/>
      </w:rPr>
      <w:t>Gemeinschaft</w:t>
    </w:r>
    <w:r w:rsidR="000D725A">
      <w:rPr>
        <w:color w:val="FF0000"/>
      </w:rPr>
      <w:t xml:space="preserve"> zur Erhaltung der </w:t>
    </w:r>
  </w:p>
  <w:p w:rsidR="001123B6" w:rsidRPr="003F3059" w:rsidRDefault="001123B6" w:rsidP="001123B6">
    <w:pPr>
      <w:pStyle w:val="Kopfzeile"/>
      <w:jc w:val="center"/>
      <w:rPr>
        <w:b/>
        <w:color w:val="FF0000"/>
        <w:sz w:val="44"/>
        <w:szCs w:val="44"/>
      </w:rPr>
    </w:pPr>
    <w:r w:rsidRPr="003F3059">
      <w:rPr>
        <w:b/>
        <w:color w:val="FF0000"/>
        <w:sz w:val="44"/>
        <w:szCs w:val="44"/>
      </w:rPr>
      <w:t>Lebensqualität</w:t>
    </w:r>
    <w:r w:rsidR="00E943F6">
      <w:rPr>
        <w:b/>
        <w:color w:val="FF0000"/>
        <w:sz w:val="44"/>
        <w:szCs w:val="44"/>
      </w:rPr>
      <w:t xml:space="preserve"> Ried</w:t>
    </w:r>
  </w:p>
  <w:p w:rsidR="001123B6" w:rsidRDefault="001123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7C5"/>
    <w:multiLevelType w:val="hybridMultilevel"/>
    <w:tmpl w:val="1D769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53ECB"/>
    <w:multiLevelType w:val="hybridMultilevel"/>
    <w:tmpl w:val="3216E774"/>
    <w:lvl w:ilvl="0" w:tplc="FCA4AD7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hdrShapeDefaults>
    <o:shapedefaults v:ext="edit" spidmax="229378" fillcolor="white" stroke="f">
      <v:fill color="white"/>
      <v:stroke on="f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3B6"/>
    <w:rsid w:val="0000743E"/>
    <w:rsid w:val="00016462"/>
    <w:rsid w:val="00023177"/>
    <w:rsid w:val="00031EA3"/>
    <w:rsid w:val="000334D7"/>
    <w:rsid w:val="0005440E"/>
    <w:rsid w:val="0005621F"/>
    <w:rsid w:val="000604D8"/>
    <w:rsid w:val="00062D4C"/>
    <w:rsid w:val="000716D9"/>
    <w:rsid w:val="00073AF8"/>
    <w:rsid w:val="00073DEC"/>
    <w:rsid w:val="000751E1"/>
    <w:rsid w:val="00076479"/>
    <w:rsid w:val="000803D0"/>
    <w:rsid w:val="00081068"/>
    <w:rsid w:val="000829F8"/>
    <w:rsid w:val="000915AF"/>
    <w:rsid w:val="00093524"/>
    <w:rsid w:val="00094D93"/>
    <w:rsid w:val="000A2E4C"/>
    <w:rsid w:val="000B0265"/>
    <w:rsid w:val="000B0F35"/>
    <w:rsid w:val="000B223B"/>
    <w:rsid w:val="000B245D"/>
    <w:rsid w:val="000B2AA7"/>
    <w:rsid w:val="000B4A29"/>
    <w:rsid w:val="000C3299"/>
    <w:rsid w:val="000D3806"/>
    <w:rsid w:val="000D575F"/>
    <w:rsid w:val="000D725A"/>
    <w:rsid w:val="000D7DE2"/>
    <w:rsid w:val="000F5ABE"/>
    <w:rsid w:val="000F5B4C"/>
    <w:rsid w:val="00100D76"/>
    <w:rsid w:val="0010579A"/>
    <w:rsid w:val="001123B6"/>
    <w:rsid w:val="001219D7"/>
    <w:rsid w:val="0012309F"/>
    <w:rsid w:val="00125AF6"/>
    <w:rsid w:val="00130C85"/>
    <w:rsid w:val="00134989"/>
    <w:rsid w:val="001355F3"/>
    <w:rsid w:val="00144F99"/>
    <w:rsid w:val="001461F2"/>
    <w:rsid w:val="00153CB4"/>
    <w:rsid w:val="00156C87"/>
    <w:rsid w:val="00157EA6"/>
    <w:rsid w:val="00167AAB"/>
    <w:rsid w:val="00176DFE"/>
    <w:rsid w:val="001805E4"/>
    <w:rsid w:val="0018319E"/>
    <w:rsid w:val="0018421A"/>
    <w:rsid w:val="00190997"/>
    <w:rsid w:val="0019417E"/>
    <w:rsid w:val="0019568E"/>
    <w:rsid w:val="001956E4"/>
    <w:rsid w:val="001A1B8A"/>
    <w:rsid w:val="001A21C1"/>
    <w:rsid w:val="001A3445"/>
    <w:rsid w:val="001A35E3"/>
    <w:rsid w:val="001A4FB4"/>
    <w:rsid w:val="001B0DAA"/>
    <w:rsid w:val="001C1BC3"/>
    <w:rsid w:val="001C72DC"/>
    <w:rsid w:val="001D1394"/>
    <w:rsid w:val="001D3AD8"/>
    <w:rsid w:val="001E006A"/>
    <w:rsid w:val="001E09B1"/>
    <w:rsid w:val="001E5157"/>
    <w:rsid w:val="001F1956"/>
    <w:rsid w:val="001F2BBE"/>
    <w:rsid w:val="001F31EA"/>
    <w:rsid w:val="001F4E39"/>
    <w:rsid w:val="00200EFD"/>
    <w:rsid w:val="002019E2"/>
    <w:rsid w:val="00205525"/>
    <w:rsid w:val="00212CF5"/>
    <w:rsid w:val="002138B9"/>
    <w:rsid w:val="002224C6"/>
    <w:rsid w:val="00233180"/>
    <w:rsid w:val="00234E6A"/>
    <w:rsid w:val="002362D3"/>
    <w:rsid w:val="0024116A"/>
    <w:rsid w:val="00242E65"/>
    <w:rsid w:val="00242EC1"/>
    <w:rsid w:val="00247E1D"/>
    <w:rsid w:val="002532DA"/>
    <w:rsid w:val="00256B6E"/>
    <w:rsid w:val="002637B2"/>
    <w:rsid w:val="00276694"/>
    <w:rsid w:val="00282F6F"/>
    <w:rsid w:val="002923C4"/>
    <w:rsid w:val="00293818"/>
    <w:rsid w:val="002A3F38"/>
    <w:rsid w:val="002A5FDC"/>
    <w:rsid w:val="002B0951"/>
    <w:rsid w:val="002B191C"/>
    <w:rsid w:val="002B396A"/>
    <w:rsid w:val="002B527E"/>
    <w:rsid w:val="002C0921"/>
    <w:rsid w:val="002E082C"/>
    <w:rsid w:val="002E70A7"/>
    <w:rsid w:val="002F3094"/>
    <w:rsid w:val="002F63B5"/>
    <w:rsid w:val="0030059C"/>
    <w:rsid w:val="0030164B"/>
    <w:rsid w:val="003049E8"/>
    <w:rsid w:val="00305E9F"/>
    <w:rsid w:val="00306A98"/>
    <w:rsid w:val="0031261B"/>
    <w:rsid w:val="00322994"/>
    <w:rsid w:val="003232C3"/>
    <w:rsid w:val="0032344D"/>
    <w:rsid w:val="003301C9"/>
    <w:rsid w:val="00334B3C"/>
    <w:rsid w:val="00334E5C"/>
    <w:rsid w:val="003476AB"/>
    <w:rsid w:val="003613F0"/>
    <w:rsid w:val="00370397"/>
    <w:rsid w:val="00371A93"/>
    <w:rsid w:val="00375A9B"/>
    <w:rsid w:val="003777BF"/>
    <w:rsid w:val="003911B6"/>
    <w:rsid w:val="0039706E"/>
    <w:rsid w:val="003A2389"/>
    <w:rsid w:val="003A4653"/>
    <w:rsid w:val="003B6E1F"/>
    <w:rsid w:val="003D05FB"/>
    <w:rsid w:val="003D34C1"/>
    <w:rsid w:val="003D4B0A"/>
    <w:rsid w:val="003E2410"/>
    <w:rsid w:val="003E39FD"/>
    <w:rsid w:val="003F3059"/>
    <w:rsid w:val="003F73C4"/>
    <w:rsid w:val="0040645F"/>
    <w:rsid w:val="00407A6D"/>
    <w:rsid w:val="00407ED1"/>
    <w:rsid w:val="00411957"/>
    <w:rsid w:val="004219C9"/>
    <w:rsid w:val="00422D5A"/>
    <w:rsid w:val="004301BF"/>
    <w:rsid w:val="004326CB"/>
    <w:rsid w:val="00437745"/>
    <w:rsid w:val="00440499"/>
    <w:rsid w:val="004407E8"/>
    <w:rsid w:val="00446EEC"/>
    <w:rsid w:val="00446FF4"/>
    <w:rsid w:val="00460A03"/>
    <w:rsid w:val="004610D1"/>
    <w:rsid w:val="00471D9B"/>
    <w:rsid w:val="00472DFB"/>
    <w:rsid w:val="004820CA"/>
    <w:rsid w:val="00482E5B"/>
    <w:rsid w:val="00487B63"/>
    <w:rsid w:val="00487E73"/>
    <w:rsid w:val="00490540"/>
    <w:rsid w:val="00497A8D"/>
    <w:rsid w:val="004A7E9F"/>
    <w:rsid w:val="004B16DC"/>
    <w:rsid w:val="004B3132"/>
    <w:rsid w:val="004B5D34"/>
    <w:rsid w:val="004C5F70"/>
    <w:rsid w:val="004D72CD"/>
    <w:rsid w:val="004D7B39"/>
    <w:rsid w:val="004E04DA"/>
    <w:rsid w:val="004E487D"/>
    <w:rsid w:val="004E4D2F"/>
    <w:rsid w:val="004E4FA0"/>
    <w:rsid w:val="004E5B21"/>
    <w:rsid w:val="00511FFE"/>
    <w:rsid w:val="00523319"/>
    <w:rsid w:val="0052523B"/>
    <w:rsid w:val="005339DC"/>
    <w:rsid w:val="005343C5"/>
    <w:rsid w:val="00543D8E"/>
    <w:rsid w:val="005447ED"/>
    <w:rsid w:val="00545E12"/>
    <w:rsid w:val="00563F01"/>
    <w:rsid w:val="005649F1"/>
    <w:rsid w:val="00564B04"/>
    <w:rsid w:val="005810B3"/>
    <w:rsid w:val="005870B2"/>
    <w:rsid w:val="00591F29"/>
    <w:rsid w:val="005A1F4E"/>
    <w:rsid w:val="005B286F"/>
    <w:rsid w:val="005C71DE"/>
    <w:rsid w:val="005D3040"/>
    <w:rsid w:val="005D37A7"/>
    <w:rsid w:val="005D6BE2"/>
    <w:rsid w:val="005E28B7"/>
    <w:rsid w:val="005E2BB8"/>
    <w:rsid w:val="005E2E44"/>
    <w:rsid w:val="005E3210"/>
    <w:rsid w:val="005E7EA1"/>
    <w:rsid w:val="005F2EE9"/>
    <w:rsid w:val="005F45C1"/>
    <w:rsid w:val="005F5EB3"/>
    <w:rsid w:val="00600B9B"/>
    <w:rsid w:val="006027C1"/>
    <w:rsid w:val="006107F0"/>
    <w:rsid w:val="00613616"/>
    <w:rsid w:val="00625110"/>
    <w:rsid w:val="006322F4"/>
    <w:rsid w:val="00642437"/>
    <w:rsid w:val="00644311"/>
    <w:rsid w:val="00645E5D"/>
    <w:rsid w:val="00651198"/>
    <w:rsid w:val="00664CE3"/>
    <w:rsid w:val="00665D7C"/>
    <w:rsid w:val="00672B3E"/>
    <w:rsid w:val="00677E52"/>
    <w:rsid w:val="006801A9"/>
    <w:rsid w:val="00683FA7"/>
    <w:rsid w:val="006864F6"/>
    <w:rsid w:val="006903B4"/>
    <w:rsid w:val="006915B9"/>
    <w:rsid w:val="006950DA"/>
    <w:rsid w:val="006A03BE"/>
    <w:rsid w:val="006A0FF3"/>
    <w:rsid w:val="006A3BA7"/>
    <w:rsid w:val="006A5F54"/>
    <w:rsid w:val="006C38BE"/>
    <w:rsid w:val="006D4CE4"/>
    <w:rsid w:val="006F3096"/>
    <w:rsid w:val="00700678"/>
    <w:rsid w:val="007007B6"/>
    <w:rsid w:val="007039DB"/>
    <w:rsid w:val="00705335"/>
    <w:rsid w:val="00706799"/>
    <w:rsid w:val="007078F9"/>
    <w:rsid w:val="00710310"/>
    <w:rsid w:val="00710BCE"/>
    <w:rsid w:val="00710E8D"/>
    <w:rsid w:val="00735A29"/>
    <w:rsid w:val="007417A7"/>
    <w:rsid w:val="00741C30"/>
    <w:rsid w:val="00747D2F"/>
    <w:rsid w:val="00757273"/>
    <w:rsid w:val="00762555"/>
    <w:rsid w:val="00773963"/>
    <w:rsid w:val="007838F7"/>
    <w:rsid w:val="0078705D"/>
    <w:rsid w:val="007935A4"/>
    <w:rsid w:val="007947C2"/>
    <w:rsid w:val="007A2F94"/>
    <w:rsid w:val="007A3419"/>
    <w:rsid w:val="007B31A3"/>
    <w:rsid w:val="007B4202"/>
    <w:rsid w:val="007B4F62"/>
    <w:rsid w:val="007B76FD"/>
    <w:rsid w:val="007B7F73"/>
    <w:rsid w:val="007C2AE6"/>
    <w:rsid w:val="007C4934"/>
    <w:rsid w:val="007D1088"/>
    <w:rsid w:val="007D2E09"/>
    <w:rsid w:val="007E0D54"/>
    <w:rsid w:val="007F3B95"/>
    <w:rsid w:val="007F5F7E"/>
    <w:rsid w:val="00800275"/>
    <w:rsid w:val="00804852"/>
    <w:rsid w:val="00812111"/>
    <w:rsid w:val="00812C7F"/>
    <w:rsid w:val="00824271"/>
    <w:rsid w:val="0083087E"/>
    <w:rsid w:val="00832205"/>
    <w:rsid w:val="008379B8"/>
    <w:rsid w:val="00840CC4"/>
    <w:rsid w:val="00841770"/>
    <w:rsid w:val="00857640"/>
    <w:rsid w:val="00863DEA"/>
    <w:rsid w:val="00864D7A"/>
    <w:rsid w:val="0088045F"/>
    <w:rsid w:val="00881078"/>
    <w:rsid w:val="00883F16"/>
    <w:rsid w:val="00887EB3"/>
    <w:rsid w:val="00894A03"/>
    <w:rsid w:val="00897E65"/>
    <w:rsid w:val="008A2DB5"/>
    <w:rsid w:val="008A7312"/>
    <w:rsid w:val="008C17DC"/>
    <w:rsid w:val="008C38EE"/>
    <w:rsid w:val="008D4270"/>
    <w:rsid w:val="008E180F"/>
    <w:rsid w:val="008E45BA"/>
    <w:rsid w:val="008E573A"/>
    <w:rsid w:val="008E6047"/>
    <w:rsid w:val="008E60A8"/>
    <w:rsid w:val="008F12AD"/>
    <w:rsid w:val="008F65AF"/>
    <w:rsid w:val="008F76EF"/>
    <w:rsid w:val="008F7AC6"/>
    <w:rsid w:val="0090434C"/>
    <w:rsid w:val="00904770"/>
    <w:rsid w:val="00906E64"/>
    <w:rsid w:val="009220E6"/>
    <w:rsid w:val="009241C8"/>
    <w:rsid w:val="00932C95"/>
    <w:rsid w:val="00933956"/>
    <w:rsid w:val="009350B8"/>
    <w:rsid w:val="00936C30"/>
    <w:rsid w:val="00936C35"/>
    <w:rsid w:val="00944017"/>
    <w:rsid w:val="00954033"/>
    <w:rsid w:val="00955C31"/>
    <w:rsid w:val="00960B00"/>
    <w:rsid w:val="00964991"/>
    <w:rsid w:val="009660D0"/>
    <w:rsid w:val="00970873"/>
    <w:rsid w:val="00971671"/>
    <w:rsid w:val="00976780"/>
    <w:rsid w:val="00976B40"/>
    <w:rsid w:val="00977670"/>
    <w:rsid w:val="00977D07"/>
    <w:rsid w:val="00986850"/>
    <w:rsid w:val="00986947"/>
    <w:rsid w:val="00986AAD"/>
    <w:rsid w:val="00986FFA"/>
    <w:rsid w:val="00987147"/>
    <w:rsid w:val="009A424D"/>
    <w:rsid w:val="009A543A"/>
    <w:rsid w:val="009B246E"/>
    <w:rsid w:val="009B2660"/>
    <w:rsid w:val="009B31DA"/>
    <w:rsid w:val="009B55D5"/>
    <w:rsid w:val="009B5943"/>
    <w:rsid w:val="009C4853"/>
    <w:rsid w:val="009C4C62"/>
    <w:rsid w:val="009C6923"/>
    <w:rsid w:val="009D32F5"/>
    <w:rsid w:val="009D407D"/>
    <w:rsid w:val="009D73E0"/>
    <w:rsid w:val="009E2328"/>
    <w:rsid w:val="009E26FC"/>
    <w:rsid w:val="009E3306"/>
    <w:rsid w:val="009E56BD"/>
    <w:rsid w:val="009E732D"/>
    <w:rsid w:val="009F5A14"/>
    <w:rsid w:val="009F5E3A"/>
    <w:rsid w:val="00A05A43"/>
    <w:rsid w:val="00A23878"/>
    <w:rsid w:val="00A23E72"/>
    <w:rsid w:val="00A242AF"/>
    <w:rsid w:val="00A41117"/>
    <w:rsid w:val="00A42159"/>
    <w:rsid w:val="00A42237"/>
    <w:rsid w:val="00A47C6D"/>
    <w:rsid w:val="00A50A88"/>
    <w:rsid w:val="00A5434C"/>
    <w:rsid w:val="00A57942"/>
    <w:rsid w:val="00A63439"/>
    <w:rsid w:val="00A642DA"/>
    <w:rsid w:val="00A66A5C"/>
    <w:rsid w:val="00A713FB"/>
    <w:rsid w:val="00A75A12"/>
    <w:rsid w:val="00A7750A"/>
    <w:rsid w:val="00A807E7"/>
    <w:rsid w:val="00A8371A"/>
    <w:rsid w:val="00A838C8"/>
    <w:rsid w:val="00A90AF9"/>
    <w:rsid w:val="00AA016C"/>
    <w:rsid w:val="00AA4E60"/>
    <w:rsid w:val="00AB311F"/>
    <w:rsid w:val="00AB3F28"/>
    <w:rsid w:val="00AC1E47"/>
    <w:rsid w:val="00AC2BBC"/>
    <w:rsid w:val="00AC3EE9"/>
    <w:rsid w:val="00AC46E4"/>
    <w:rsid w:val="00AE2B92"/>
    <w:rsid w:val="00AE36A7"/>
    <w:rsid w:val="00AE7AF2"/>
    <w:rsid w:val="00AF3DFF"/>
    <w:rsid w:val="00AF7DCF"/>
    <w:rsid w:val="00B034FE"/>
    <w:rsid w:val="00B063A6"/>
    <w:rsid w:val="00B07BB8"/>
    <w:rsid w:val="00B16E44"/>
    <w:rsid w:val="00B263BA"/>
    <w:rsid w:val="00B30117"/>
    <w:rsid w:val="00B3195E"/>
    <w:rsid w:val="00B3396C"/>
    <w:rsid w:val="00B35E96"/>
    <w:rsid w:val="00B35FB9"/>
    <w:rsid w:val="00B410B3"/>
    <w:rsid w:val="00B414EC"/>
    <w:rsid w:val="00B46EA3"/>
    <w:rsid w:val="00B53267"/>
    <w:rsid w:val="00B56C1F"/>
    <w:rsid w:val="00B606C8"/>
    <w:rsid w:val="00B60EA0"/>
    <w:rsid w:val="00B66F69"/>
    <w:rsid w:val="00B70D1C"/>
    <w:rsid w:val="00B77052"/>
    <w:rsid w:val="00B813F1"/>
    <w:rsid w:val="00B97F9C"/>
    <w:rsid w:val="00BA076F"/>
    <w:rsid w:val="00BA1105"/>
    <w:rsid w:val="00BC0D27"/>
    <w:rsid w:val="00BC19EC"/>
    <w:rsid w:val="00BC1DD8"/>
    <w:rsid w:val="00BC5FA5"/>
    <w:rsid w:val="00BD77DD"/>
    <w:rsid w:val="00BE00C2"/>
    <w:rsid w:val="00BE2180"/>
    <w:rsid w:val="00BE756B"/>
    <w:rsid w:val="00BF05BC"/>
    <w:rsid w:val="00BF0689"/>
    <w:rsid w:val="00BF0FBC"/>
    <w:rsid w:val="00BF137D"/>
    <w:rsid w:val="00BF3F13"/>
    <w:rsid w:val="00C03352"/>
    <w:rsid w:val="00C0405B"/>
    <w:rsid w:val="00C05DDD"/>
    <w:rsid w:val="00C10779"/>
    <w:rsid w:val="00C10B97"/>
    <w:rsid w:val="00C10EFC"/>
    <w:rsid w:val="00C17479"/>
    <w:rsid w:val="00C2000C"/>
    <w:rsid w:val="00C20521"/>
    <w:rsid w:val="00C235AF"/>
    <w:rsid w:val="00C248C7"/>
    <w:rsid w:val="00C24BD7"/>
    <w:rsid w:val="00C25F31"/>
    <w:rsid w:val="00C336CD"/>
    <w:rsid w:val="00C36615"/>
    <w:rsid w:val="00C4189A"/>
    <w:rsid w:val="00C547D0"/>
    <w:rsid w:val="00C56D83"/>
    <w:rsid w:val="00C57CF2"/>
    <w:rsid w:val="00C70AC7"/>
    <w:rsid w:val="00C828E2"/>
    <w:rsid w:val="00C84AAF"/>
    <w:rsid w:val="00C906A4"/>
    <w:rsid w:val="00CA053B"/>
    <w:rsid w:val="00CA0673"/>
    <w:rsid w:val="00CA0FF5"/>
    <w:rsid w:val="00CA286B"/>
    <w:rsid w:val="00CA69A8"/>
    <w:rsid w:val="00CA7F04"/>
    <w:rsid w:val="00CB20A1"/>
    <w:rsid w:val="00CB733C"/>
    <w:rsid w:val="00CC59E4"/>
    <w:rsid w:val="00CD26FA"/>
    <w:rsid w:val="00CD2E7C"/>
    <w:rsid w:val="00CD53A2"/>
    <w:rsid w:val="00CD58FE"/>
    <w:rsid w:val="00CE14F3"/>
    <w:rsid w:val="00CE1A89"/>
    <w:rsid w:val="00CE29FF"/>
    <w:rsid w:val="00CE4856"/>
    <w:rsid w:val="00CE4DC2"/>
    <w:rsid w:val="00CE735A"/>
    <w:rsid w:val="00CF3007"/>
    <w:rsid w:val="00CF3DE2"/>
    <w:rsid w:val="00CF4091"/>
    <w:rsid w:val="00CF4DE4"/>
    <w:rsid w:val="00CF7ED6"/>
    <w:rsid w:val="00D000D9"/>
    <w:rsid w:val="00D007F6"/>
    <w:rsid w:val="00D05A3F"/>
    <w:rsid w:val="00D275ED"/>
    <w:rsid w:val="00D3302B"/>
    <w:rsid w:val="00D33147"/>
    <w:rsid w:val="00D34D65"/>
    <w:rsid w:val="00D4101F"/>
    <w:rsid w:val="00D44DDC"/>
    <w:rsid w:val="00D50A18"/>
    <w:rsid w:val="00D5572C"/>
    <w:rsid w:val="00D60ACB"/>
    <w:rsid w:val="00D61603"/>
    <w:rsid w:val="00D65865"/>
    <w:rsid w:val="00D67C19"/>
    <w:rsid w:val="00D775BD"/>
    <w:rsid w:val="00D8270D"/>
    <w:rsid w:val="00D83CF2"/>
    <w:rsid w:val="00D87372"/>
    <w:rsid w:val="00DA2BB2"/>
    <w:rsid w:val="00DC0F98"/>
    <w:rsid w:val="00DC1362"/>
    <w:rsid w:val="00DC6B60"/>
    <w:rsid w:val="00DC7DE3"/>
    <w:rsid w:val="00DD3167"/>
    <w:rsid w:val="00DD5F0C"/>
    <w:rsid w:val="00DD751D"/>
    <w:rsid w:val="00DE13BF"/>
    <w:rsid w:val="00DE14DC"/>
    <w:rsid w:val="00DE1E74"/>
    <w:rsid w:val="00DE6D0D"/>
    <w:rsid w:val="00DE7FB8"/>
    <w:rsid w:val="00DF0C1B"/>
    <w:rsid w:val="00DF48BB"/>
    <w:rsid w:val="00DF74E2"/>
    <w:rsid w:val="00E00B45"/>
    <w:rsid w:val="00E011F8"/>
    <w:rsid w:val="00E01A69"/>
    <w:rsid w:val="00E025E8"/>
    <w:rsid w:val="00E02EE1"/>
    <w:rsid w:val="00E1132B"/>
    <w:rsid w:val="00E11A9D"/>
    <w:rsid w:val="00E15835"/>
    <w:rsid w:val="00E17636"/>
    <w:rsid w:val="00E24529"/>
    <w:rsid w:val="00E26664"/>
    <w:rsid w:val="00E308C1"/>
    <w:rsid w:val="00E309E8"/>
    <w:rsid w:val="00E30D81"/>
    <w:rsid w:val="00E41737"/>
    <w:rsid w:val="00E457C9"/>
    <w:rsid w:val="00E5256D"/>
    <w:rsid w:val="00E53E3E"/>
    <w:rsid w:val="00E54D8B"/>
    <w:rsid w:val="00E5702F"/>
    <w:rsid w:val="00E71B78"/>
    <w:rsid w:val="00E71EBC"/>
    <w:rsid w:val="00E74F33"/>
    <w:rsid w:val="00E77F7F"/>
    <w:rsid w:val="00E8001A"/>
    <w:rsid w:val="00E80157"/>
    <w:rsid w:val="00E93559"/>
    <w:rsid w:val="00E93692"/>
    <w:rsid w:val="00E943F6"/>
    <w:rsid w:val="00EA23FD"/>
    <w:rsid w:val="00EA3534"/>
    <w:rsid w:val="00EB599F"/>
    <w:rsid w:val="00EB77D7"/>
    <w:rsid w:val="00EC0891"/>
    <w:rsid w:val="00EC2CD3"/>
    <w:rsid w:val="00EC722B"/>
    <w:rsid w:val="00ED1F2C"/>
    <w:rsid w:val="00ED386F"/>
    <w:rsid w:val="00ED6B63"/>
    <w:rsid w:val="00EE682D"/>
    <w:rsid w:val="00EF71AB"/>
    <w:rsid w:val="00F06A2B"/>
    <w:rsid w:val="00F07141"/>
    <w:rsid w:val="00F162F3"/>
    <w:rsid w:val="00F173F6"/>
    <w:rsid w:val="00F23361"/>
    <w:rsid w:val="00F268F6"/>
    <w:rsid w:val="00F3072D"/>
    <w:rsid w:val="00F3165C"/>
    <w:rsid w:val="00F3167E"/>
    <w:rsid w:val="00F33E95"/>
    <w:rsid w:val="00F35BAF"/>
    <w:rsid w:val="00F4064C"/>
    <w:rsid w:val="00F41851"/>
    <w:rsid w:val="00F50F8B"/>
    <w:rsid w:val="00F5355A"/>
    <w:rsid w:val="00F54C1E"/>
    <w:rsid w:val="00F6391B"/>
    <w:rsid w:val="00F645D7"/>
    <w:rsid w:val="00F75E53"/>
    <w:rsid w:val="00F82EE4"/>
    <w:rsid w:val="00F875C6"/>
    <w:rsid w:val="00F96F8D"/>
    <w:rsid w:val="00FA144E"/>
    <w:rsid w:val="00FB0289"/>
    <w:rsid w:val="00FB4C94"/>
    <w:rsid w:val="00FC3604"/>
    <w:rsid w:val="00FC57BC"/>
    <w:rsid w:val="00FC5AA9"/>
    <w:rsid w:val="00FC6589"/>
    <w:rsid w:val="00FD0758"/>
    <w:rsid w:val="00FD409F"/>
    <w:rsid w:val="00FD467C"/>
    <w:rsid w:val="00FD493F"/>
    <w:rsid w:val="00FD547F"/>
    <w:rsid w:val="00FD6668"/>
    <w:rsid w:val="00FE690B"/>
    <w:rsid w:val="00FF459C"/>
    <w:rsid w:val="00FF504E"/>
    <w:rsid w:val="00FF53B6"/>
    <w:rsid w:val="00FF6193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 fillcolor="white" stroke="f">
      <v:fill color="white"/>
      <v:stroke on="f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1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446FF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46FF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10B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3C41-D57E-48EA-BEC5-397A7E8D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Lanius</dc:creator>
  <cp:lastModifiedBy>Ingo Lanius</cp:lastModifiedBy>
  <cp:revision>13</cp:revision>
  <cp:lastPrinted>2013-12-17T12:04:00Z</cp:lastPrinted>
  <dcterms:created xsi:type="dcterms:W3CDTF">2013-12-19T11:02:00Z</dcterms:created>
  <dcterms:modified xsi:type="dcterms:W3CDTF">2014-05-09T09:05:00Z</dcterms:modified>
</cp:coreProperties>
</file>